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693pt;width:612pt;height:99pt;mso-position-horizontal-relative:page;mso-position-vertical-relative:page;z-index:15730176" coordorigin="0,13860" coordsize="12240,1980">
            <v:shape style="position:absolute;left:0;top:13860;width:12240;height:1980" coordorigin="0,13860" coordsize="12240,1980" path="m12240,13860l0,14903,0,15840,12240,15840,12240,13860xe" filled="true" fillcolor="#e8f5f6" stroked="false">
              <v:path arrowok="t"/>
              <v:fill type="solid"/>
            </v:shape>
            <v:shape style="position:absolute;left:11394;top:14910;width:75;height:176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0pt;margin-top:0pt;width:612pt;height:136.8pt;mso-position-horizontal-relative:page;mso-position-vertical-relative:page;z-index:-15765504" coordorigin="0,0" coordsize="12240,2736">
            <v:shape style="position:absolute;left:0;top:0;width:12240;height:2736" coordorigin="0,0" coordsize="12240,2736" path="m12240,0l0,0,0,2736,12240,1693,12240,0xe" filled="true" fillcolor="#e8f5f6" stroked="false">
              <v:path arrowok="t"/>
              <v:fill type="solid"/>
            </v:shape>
            <v:shape style="position:absolute;left:804;top:744;width:2255;height:647" type="#_x0000_t75" stroked="false">
              <v:imagedata r:id="rId6" o:title=""/>
            </v:shape>
            <v:shape style="position:absolute;left:5689;top:700;width:5805;height:452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 w:after="1"/>
        <w:rPr>
          <w:rFonts w:ascii="Times New Roman"/>
        </w:rPr>
      </w:pPr>
    </w:p>
    <w:p>
      <w:pPr>
        <w:pStyle w:val="BodyText"/>
        <w:ind w:left="116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788912" cy="208597"/>
            <wp:effectExtent l="0" t="0" r="0" b="0"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912" cy="20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20"/>
        <w:ind w:left="1141" w:right="1666"/>
        <w:jc w:val="both"/>
      </w:pPr>
      <w:r>
        <w:rPr>
          <w:color w:val="4B525D"/>
        </w:rPr>
        <w:t>Students will consider the strengths and weaknesses of the UN Security Council,</w:t>
      </w:r>
      <w:r>
        <w:rPr>
          <w:color w:val="4B525D"/>
          <w:spacing w:val="-3"/>
        </w:rPr>
        <w:t> </w:t>
      </w:r>
      <w:r>
        <w:rPr>
          <w:color w:val="4B525D"/>
        </w:rPr>
        <w:t>as</w:t>
      </w:r>
      <w:r>
        <w:rPr>
          <w:color w:val="4B525D"/>
          <w:spacing w:val="-4"/>
        </w:rPr>
        <w:t> </w:t>
      </w:r>
      <w:r>
        <w:rPr>
          <w:color w:val="4B525D"/>
        </w:rPr>
        <w:t>well</w:t>
      </w:r>
      <w:r>
        <w:rPr>
          <w:color w:val="4B525D"/>
          <w:spacing w:val="-2"/>
        </w:rPr>
        <w:t> </w:t>
      </w:r>
      <w:r>
        <w:rPr>
          <w:color w:val="4B525D"/>
        </w:rPr>
        <w:t>as</w:t>
      </w:r>
      <w:r>
        <w:rPr>
          <w:color w:val="4B525D"/>
          <w:spacing w:val="-3"/>
        </w:rPr>
        <w:t> </w:t>
      </w:r>
      <w:r>
        <w:rPr>
          <w:color w:val="4B525D"/>
        </w:rPr>
        <w:t>what</w:t>
      </w:r>
      <w:r>
        <w:rPr>
          <w:color w:val="4B525D"/>
          <w:spacing w:val="-3"/>
        </w:rPr>
        <w:t> </w:t>
      </w:r>
      <w:r>
        <w:rPr>
          <w:color w:val="4B525D"/>
        </w:rPr>
        <w:t>problems</w:t>
      </w:r>
      <w:r>
        <w:rPr>
          <w:color w:val="4B525D"/>
          <w:spacing w:val="-1"/>
        </w:rPr>
        <w:t> </w:t>
      </w:r>
      <w:r>
        <w:rPr>
          <w:color w:val="4B525D"/>
        </w:rPr>
        <w:t>of</w:t>
      </w:r>
      <w:r>
        <w:rPr>
          <w:color w:val="4B525D"/>
          <w:spacing w:val="-3"/>
        </w:rPr>
        <w:t> </w:t>
      </w:r>
      <w:r>
        <w:rPr>
          <w:color w:val="4B525D"/>
        </w:rPr>
        <w:t>the</w:t>
      </w:r>
      <w:r>
        <w:rPr>
          <w:color w:val="4B525D"/>
          <w:spacing w:val="-2"/>
        </w:rPr>
        <w:t> </w:t>
      </w:r>
      <w:r>
        <w:rPr>
          <w:color w:val="4B525D"/>
        </w:rPr>
        <w:t>League</w:t>
      </w:r>
      <w:r>
        <w:rPr>
          <w:color w:val="4B525D"/>
          <w:spacing w:val="-1"/>
        </w:rPr>
        <w:t> </w:t>
      </w:r>
      <w:r>
        <w:rPr>
          <w:color w:val="4B525D"/>
        </w:rPr>
        <w:t>of</w:t>
      </w:r>
      <w:r>
        <w:rPr>
          <w:color w:val="4B525D"/>
          <w:spacing w:val="-3"/>
        </w:rPr>
        <w:t> </w:t>
      </w:r>
      <w:r>
        <w:rPr>
          <w:color w:val="4B525D"/>
        </w:rPr>
        <w:t>Nations</w:t>
      </w:r>
      <w:r>
        <w:rPr>
          <w:color w:val="4B525D"/>
          <w:spacing w:val="-4"/>
        </w:rPr>
        <w:t> </w:t>
      </w:r>
      <w:r>
        <w:rPr>
          <w:color w:val="4B525D"/>
        </w:rPr>
        <w:t>it</w:t>
      </w:r>
      <w:r>
        <w:rPr>
          <w:color w:val="4B525D"/>
          <w:spacing w:val="-3"/>
        </w:rPr>
        <w:t> </w:t>
      </w:r>
      <w:r>
        <w:rPr>
          <w:color w:val="4B525D"/>
        </w:rPr>
        <w:t>addressed, before devising a plan for a reformed UN Security</w:t>
      </w:r>
      <w:r>
        <w:rPr>
          <w:color w:val="4B525D"/>
          <w:spacing w:val="-2"/>
        </w:rPr>
        <w:t> </w:t>
      </w:r>
      <w:r>
        <w:rPr>
          <w:color w:val="4B525D"/>
        </w:rPr>
        <w:t>Council.</w:t>
      </w: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1829054</wp:posOffset>
            </wp:positionH>
            <wp:positionV relativeFrom="paragraph">
              <wp:posOffset>171837</wp:posOffset>
            </wp:positionV>
            <wp:extent cx="602742" cy="222503"/>
            <wp:effectExtent l="0" t="0" r="0" b="0"/>
            <wp:wrapTopAndBottom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42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60"/>
        <w:jc w:val="both"/>
      </w:pPr>
      <w:r>
        <w:rPr>
          <w:color w:val="4B525D"/>
        </w:rPr>
        <w:t>One class</w:t>
      </w: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1829054</wp:posOffset>
            </wp:positionH>
            <wp:positionV relativeFrom="paragraph">
              <wp:posOffset>171527</wp:posOffset>
            </wp:positionV>
            <wp:extent cx="777239" cy="222503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2221" w:val="left" w:leader="none"/>
          <w:tab w:pos="2222" w:val="left" w:leader="none"/>
        </w:tabs>
        <w:spacing w:line="240" w:lineRule="auto" w:before="0" w:after="0"/>
        <w:ind w:left="2221" w:right="0" w:hanging="361"/>
        <w:jc w:val="left"/>
        <w:rPr>
          <w:sz w:val="20"/>
        </w:rPr>
      </w:pPr>
      <w:hyperlink r:id="rId11">
        <w:r>
          <w:rPr>
            <w:color w:val="0000FF"/>
            <w:sz w:val="20"/>
            <w:u w:val="single" w:color="0000FF"/>
          </w:rPr>
          <w:t>What Is the UN Security Council?</w:t>
        </w:r>
        <w:r>
          <w:rPr>
            <w:color w:val="0000FF"/>
            <w:spacing w:val="-1"/>
            <w:sz w:val="20"/>
          </w:rPr>
          <w:t> </w:t>
        </w:r>
      </w:hyperlink>
      <w:r>
        <w:rPr>
          <w:color w:val="4B525D"/>
          <w:sz w:val="20"/>
        </w:rPr>
        <w:t>(World101)</w:t>
      </w: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1829054</wp:posOffset>
            </wp:positionH>
            <wp:positionV relativeFrom="paragraph">
              <wp:posOffset>171147</wp:posOffset>
            </wp:positionV>
            <wp:extent cx="1359662" cy="222503"/>
            <wp:effectExtent l="0" t="0" r="0" b="0"/>
            <wp:wrapTopAndBottom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662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1861" w:val="left" w:leader="none"/>
          <w:tab w:pos="1862" w:val="left" w:leader="none"/>
        </w:tabs>
        <w:spacing w:line="240" w:lineRule="auto" w:before="0" w:after="0"/>
        <w:ind w:left="1861" w:right="0" w:hanging="361"/>
        <w:jc w:val="left"/>
        <w:rPr>
          <w:sz w:val="20"/>
        </w:rPr>
      </w:pPr>
      <w:r>
        <w:rPr>
          <w:color w:val="4B525D"/>
          <w:sz w:val="20"/>
        </w:rPr>
        <w:t>Have students read “What Is the United Nations Security</w:t>
      </w:r>
      <w:r>
        <w:rPr>
          <w:color w:val="4B525D"/>
          <w:spacing w:val="-5"/>
          <w:sz w:val="20"/>
        </w:rPr>
        <w:t> </w:t>
      </w:r>
      <w:r>
        <w:rPr>
          <w:color w:val="4B525D"/>
          <w:sz w:val="20"/>
        </w:rPr>
        <w:t>Council?”</w:t>
      </w:r>
    </w:p>
    <w:p>
      <w:pPr>
        <w:pStyle w:val="BodyText"/>
        <w:spacing w:before="21"/>
        <w:ind w:left="1861"/>
      </w:pPr>
      <w:r>
        <w:rPr>
          <w:color w:val="4B525D"/>
        </w:rPr>
        <w:t>and take notes on the following questions:</w:t>
      </w:r>
    </w:p>
    <w:p>
      <w:pPr>
        <w:pStyle w:val="ListParagraph"/>
        <w:numPr>
          <w:ilvl w:val="1"/>
          <w:numId w:val="2"/>
        </w:numPr>
        <w:tabs>
          <w:tab w:pos="2581" w:val="left" w:leader="none"/>
          <w:tab w:pos="2582" w:val="left" w:leader="none"/>
        </w:tabs>
        <w:spacing w:line="259" w:lineRule="auto" w:before="21" w:after="0"/>
        <w:ind w:left="2581" w:right="1305" w:hanging="361"/>
        <w:jc w:val="left"/>
        <w:rPr>
          <w:sz w:val="20"/>
        </w:rPr>
      </w:pPr>
      <w:r>
        <w:rPr>
          <w:color w:val="4B525D"/>
          <w:sz w:val="20"/>
        </w:rPr>
        <w:t>How did the United Nations address problems faced by</w:t>
      </w:r>
      <w:r>
        <w:rPr>
          <w:color w:val="4B525D"/>
          <w:spacing w:val="-28"/>
          <w:sz w:val="20"/>
        </w:rPr>
        <w:t> </w:t>
      </w:r>
      <w:r>
        <w:rPr>
          <w:color w:val="4B525D"/>
          <w:sz w:val="20"/>
        </w:rPr>
        <w:t>the League of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Nations?</w:t>
      </w:r>
    </w:p>
    <w:p>
      <w:pPr>
        <w:pStyle w:val="ListParagraph"/>
        <w:numPr>
          <w:ilvl w:val="1"/>
          <w:numId w:val="2"/>
        </w:numPr>
        <w:tabs>
          <w:tab w:pos="2581" w:val="left" w:leader="none"/>
          <w:tab w:pos="2582" w:val="left" w:leader="none"/>
        </w:tabs>
        <w:spacing w:line="240" w:lineRule="auto" w:before="0" w:after="0"/>
        <w:ind w:left="2581" w:right="0" w:hanging="361"/>
        <w:jc w:val="left"/>
        <w:rPr>
          <w:sz w:val="20"/>
        </w:rPr>
      </w:pPr>
      <w:r>
        <w:rPr>
          <w:color w:val="4B525D"/>
          <w:sz w:val="20"/>
        </w:rPr>
        <w:t>What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challenges</w:t>
      </w:r>
      <w:r>
        <w:rPr>
          <w:color w:val="4B525D"/>
          <w:spacing w:val="-5"/>
          <w:sz w:val="20"/>
        </w:rPr>
        <w:t> </w:t>
      </w:r>
      <w:r>
        <w:rPr>
          <w:color w:val="4B525D"/>
          <w:sz w:val="20"/>
        </w:rPr>
        <w:t>does</w:t>
      </w:r>
      <w:r>
        <w:rPr>
          <w:color w:val="4B525D"/>
          <w:spacing w:val="-5"/>
          <w:sz w:val="20"/>
        </w:rPr>
        <w:t> </w:t>
      </w:r>
      <w:r>
        <w:rPr>
          <w:color w:val="4B525D"/>
          <w:sz w:val="20"/>
        </w:rPr>
        <w:t>the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United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Nations</w:t>
      </w:r>
      <w:r>
        <w:rPr>
          <w:color w:val="4B525D"/>
          <w:spacing w:val="-5"/>
          <w:sz w:val="20"/>
        </w:rPr>
        <w:t> </w:t>
      </w:r>
      <w:r>
        <w:rPr>
          <w:color w:val="4B525D"/>
          <w:sz w:val="20"/>
        </w:rPr>
        <w:t>face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today?</w:t>
      </w:r>
    </w:p>
    <w:p>
      <w:pPr>
        <w:pStyle w:val="ListParagraph"/>
        <w:numPr>
          <w:ilvl w:val="0"/>
          <w:numId w:val="2"/>
        </w:numPr>
        <w:tabs>
          <w:tab w:pos="1861" w:val="left" w:leader="none"/>
          <w:tab w:pos="1862" w:val="left" w:leader="none"/>
        </w:tabs>
        <w:spacing w:line="256" w:lineRule="auto" w:before="21" w:after="0"/>
        <w:ind w:left="1861" w:right="1428" w:hanging="360"/>
        <w:jc w:val="left"/>
        <w:rPr>
          <w:sz w:val="20"/>
        </w:rPr>
      </w:pPr>
      <w:r>
        <w:rPr>
          <w:color w:val="4B525D"/>
          <w:sz w:val="20"/>
        </w:rPr>
        <w:t>Have students write a one-page proposal for reforming the</w:t>
      </w:r>
      <w:r>
        <w:rPr>
          <w:color w:val="4B525D"/>
          <w:spacing w:val="-25"/>
          <w:sz w:val="20"/>
        </w:rPr>
        <w:t> </w:t>
      </w:r>
      <w:r>
        <w:rPr>
          <w:color w:val="4B525D"/>
          <w:sz w:val="20"/>
        </w:rPr>
        <w:t>United Nations. The proposal should answer the following</w:t>
      </w:r>
      <w:r>
        <w:rPr>
          <w:color w:val="4B525D"/>
          <w:spacing w:val="-12"/>
          <w:sz w:val="20"/>
        </w:rPr>
        <w:t> </w:t>
      </w:r>
      <w:r>
        <w:rPr>
          <w:color w:val="4B525D"/>
          <w:sz w:val="20"/>
        </w:rPr>
        <w:t>questions:</w:t>
      </w:r>
    </w:p>
    <w:p>
      <w:pPr>
        <w:pStyle w:val="ListParagraph"/>
        <w:numPr>
          <w:ilvl w:val="1"/>
          <w:numId w:val="2"/>
        </w:numPr>
        <w:tabs>
          <w:tab w:pos="2581" w:val="left" w:leader="none"/>
          <w:tab w:pos="2582" w:val="left" w:leader="none"/>
        </w:tabs>
        <w:spacing w:line="259" w:lineRule="auto" w:before="3" w:after="0"/>
        <w:ind w:left="2581" w:right="1275" w:hanging="361"/>
        <w:jc w:val="left"/>
        <w:rPr>
          <w:sz w:val="20"/>
        </w:rPr>
      </w:pPr>
      <w:r>
        <w:rPr>
          <w:color w:val="4B525D"/>
          <w:sz w:val="20"/>
        </w:rPr>
        <w:t>How should UN Security Council members be chosen? Should there be requirements, such as for regional</w:t>
      </w:r>
      <w:r>
        <w:rPr>
          <w:color w:val="4B525D"/>
          <w:spacing w:val="-23"/>
          <w:sz w:val="20"/>
        </w:rPr>
        <w:t> </w:t>
      </w:r>
      <w:r>
        <w:rPr>
          <w:color w:val="4B525D"/>
          <w:sz w:val="20"/>
        </w:rPr>
        <w:t>balance?</w:t>
      </w:r>
    </w:p>
    <w:p>
      <w:pPr>
        <w:pStyle w:val="ListParagraph"/>
        <w:numPr>
          <w:ilvl w:val="1"/>
          <w:numId w:val="2"/>
        </w:numPr>
        <w:tabs>
          <w:tab w:pos="2581" w:val="left" w:leader="none"/>
          <w:tab w:pos="2582" w:val="left" w:leader="none"/>
        </w:tabs>
        <w:spacing w:line="259" w:lineRule="auto" w:before="1" w:after="0"/>
        <w:ind w:left="2581" w:right="1211" w:hanging="361"/>
        <w:jc w:val="left"/>
        <w:rPr>
          <w:sz w:val="20"/>
        </w:rPr>
      </w:pPr>
      <w:r>
        <w:rPr>
          <w:color w:val="4B525D"/>
          <w:sz w:val="20"/>
        </w:rPr>
        <w:t>Should there be permanent members? If so, which</w:t>
      </w:r>
      <w:r>
        <w:rPr>
          <w:color w:val="4B525D"/>
          <w:spacing w:val="-23"/>
          <w:sz w:val="20"/>
        </w:rPr>
        <w:t> </w:t>
      </w:r>
      <w:r>
        <w:rPr>
          <w:color w:val="4B525D"/>
          <w:sz w:val="20"/>
        </w:rPr>
        <w:t>countries should they be?</w:t>
      </w:r>
    </w:p>
    <w:p>
      <w:pPr>
        <w:pStyle w:val="ListParagraph"/>
        <w:numPr>
          <w:ilvl w:val="1"/>
          <w:numId w:val="2"/>
        </w:numPr>
        <w:tabs>
          <w:tab w:pos="2581" w:val="left" w:leader="none"/>
          <w:tab w:pos="2582" w:val="left" w:leader="none"/>
        </w:tabs>
        <w:spacing w:line="240" w:lineRule="auto" w:before="0" w:after="0"/>
        <w:ind w:left="2581" w:right="0" w:hanging="361"/>
        <w:jc w:val="left"/>
        <w:rPr>
          <w:sz w:val="20"/>
        </w:rPr>
      </w:pPr>
      <w:r>
        <w:rPr>
          <w:color w:val="4B525D"/>
          <w:sz w:val="20"/>
        </w:rPr>
        <w:t>Should any countries have a veto? If so, which</w:t>
      </w:r>
      <w:r>
        <w:rPr>
          <w:color w:val="4B525D"/>
          <w:spacing w:val="-5"/>
          <w:sz w:val="20"/>
        </w:rPr>
        <w:t> </w:t>
      </w:r>
      <w:r>
        <w:rPr>
          <w:color w:val="4B525D"/>
          <w:sz w:val="20"/>
        </w:rPr>
        <w:t>ones?</w:t>
      </w:r>
    </w:p>
    <w:p>
      <w:pPr>
        <w:pStyle w:val="ListParagraph"/>
        <w:numPr>
          <w:ilvl w:val="1"/>
          <w:numId w:val="2"/>
        </w:numPr>
        <w:tabs>
          <w:tab w:pos="2581" w:val="left" w:leader="none"/>
          <w:tab w:pos="2582" w:val="left" w:leader="none"/>
        </w:tabs>
        <w:spacing w:line="240" w:lineRule="auto" w:before="21" w:after="0"/>
        <w:ind w:left="2581" w:right="0" w:hanging="361"/>
        <w:jc w:val="left"/>
        <w:rPr>
          <w:sz w:val="20"/>
        </w:rPr>
      </w:pPr>
      <w:r>
        <w:rPr>
          <w:color w:val="4B525D"/>
          <w:sz w:val="20"/>
        </w:rPr>
        <w:t>How many votes should be required to take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action?</w:t>
      </w:r>
    </w:p>
    <w:p>
      <w:pPr>
        <w:pStyle w:val="ListParagraph"/>
        <w:numPr>
          <w:ilvl w:val="1"/>
          <w:numId w:val="2"/>
        </w:numPr>
        <w:tabs>
          <w:tab w:pos="2581" w:val="left" w:leader="none"/>
          <w:tab w:pos="2582" w:val="left" w:leader="none"/>
        </w:tabs>
        <w:spacing w:line="240" w:lineRule="auto" w:before="18" w:after="0"/>
        <w:ind w:left="2581" w:right="0" w:hanging="361"/>
        <w:jc w:val="left"/>
        <w:rPr>
          <w:sz w:val="20"/>
        </w:rPr>
      </w:pPr>
      <w:r>
        <w:rPr>
          <w:color w:val="4B525D"/>
          <w:sz w:val="20"/>
        </w:rPr>
        <w:t>Should there be other limitations or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requirements?</w:t>
      </w:r>
    </w:p>
    <w:sectPr>
      <w:type w:val="continuous"/>
      <w:pgSz w:w="12240" w:h="15840"/>
      <w:pgMar w:top="0" w:bottom="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aarlemmer MT">
    <w:altName w:val="Haarlemmer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861" w:hanging="360"/>
        <w:jc w:val="left"/>
      </w:pPr>
      <w:rPr>
        <w:rFonts w:hint="default" w:ascii="Haarlemmer MT" w:hAnsi="Haarlemmer MT" w:eastAsia="Haarlemmer MT" w:cs="Haarlemmer MT"/>
        <w:color w:val="4B525D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581" w:hanging="361"/>
        <w:jc w:val="left"/>
      </w:pPr>
      <w:rPr>
        <w:rFonts w:hint="default" w:ascii="Haarlemmer MT" w:hAnsi="Haarlemmer MT" w:eastAsia="Haarlemmer MT" w:cs="Haarlemmer MT"/>
        <w:color w:val="4B525D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7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7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21" w:hanging="360"/>
      </w:pPr>
      <w:rPr>
        <w:rFonts w:hint="default" w:ascii="Arial" w:hAnsi="Arial" w:eastAsia="Arial" w:cs="Arial"/>
        <w:color w:val="4B525D"/>
        <w:w w:val="13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581" w:hanging="361"/>
    </w:pPr>
    <w:rPr>
      <w:rFonts w:ascii="Haarlemmer MT" w:hAnsi="Haarlemmer MT" w:eastAsia="Haarlemmer MT" w:cs="Haarlemmer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s://world101.cfr.org/how-world-works-and-sometimes-doesnt/global-governance/what-un-security-council" TargetMode="External"/><Relationship Id="rId12" Type="http://schemas.openxmlformats.org/officeDocument/2006/relationships/image" Target="media/image7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Kellett</dc:creator>
  <dcterms:created xsi:type="dcterms:W3CDTF">2020-10-20T00:58:24Z</dcterms:created>
  <dcterms:modified xsi:type="dcterms:W3CDTF">2020-10-20T00:58:24Z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2020-10-20T00:00:00Z</vt:filetime>
  </property>
</Properties>
</file>